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BDA" w:rsidRPr="00C13059" w:rsidRDefault="00B34BDA" w:rsidP="00B34BDA">
      <w:pPr>
        <w:pStyle w:val="a5"/>
        <w:spacing w:before="0" w:after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</w:t>
      </w:r>
      <w:bookmarkStart w:id="0" w:name="_GoBack"/>
      <w:bookmarkEnd w:id="0"/>
      <w:r w:rsidRPr="00C13059">
        <w:rPr>
          <w:rFonts w:eastAsia="Times New Roman"/>
          <w:sz w:val="28"/>
          <w:szCs w:val="28"/>
        </w:rPr>
        <w:t>Додаток 1</w:t>
      </w:r>
      <w:r>
        <w:rPr>
          <w:rFonts w:eastAsia="Times New Roman"/>
          <w:sz w:val="28"/>
          <w:szCs w:val="28"/>
          <w:lang w:val="ru-RU"/>
        </w:rPr>
        <w:t>0</w:t>
      </w:r>
      <w:r w:rsidRPr="00C13059">
        <w:rPr>
          <w:rFonts w:eastAsia="Times New Roman"/>
          <w:sz w:val="28"/>
          <w:szCs w:val="28"/>
          <w:lang w:val="ru-RU"/>
        </w:rPr>
        <w:t xml:space="preserve"> </w:t>
      </w:r>
    </w:p>
    <w:p w:rsidR="00B34BDA" w:rsidRPr="00C13059" w:rsidRDefault="00B34BDA" w:rsidP="00B34B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13059">
        <w:rPr>
          <w:rFonts w:ascii="Times New Roman" w:hAnsi="Times New Roman"/>
          <w:sz w:val="28"/>
          <w:szCs w:val="28"/>
        </w:rPr>
        <w:t xml:space="preserve">до Порядку здійснення </w:t>
      </w:r>
      <w:proofErr w:type="spellStart"/>
      <w:r w:rsidRPr="00C13059">
        <w:rPr>
          <w:rFonts w:ascii="Times New Roman" w:hAnsi="Times New Roman"/>
          <w:sz w:val="28"/>
          <w:szCs w:val="28"/>
        </w:rPr>
        <w:t>фармаконагляду</w:t>
      </w:r>
      <w:proofErr w:type="spellEnd"/>
    </w:p>
    <w:p w:rsidR="00B34BDA" w:rsidRPr="00C13059" w:rsidRDefault="00B34BDA" w:rsidP="00B34BD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B34BDA" w:rsidRDefault="00B34BDA" w:rsidP="00B34BDA">
      <w:pPr>
        <w:pStyle w:val="1"/>
        <w:spacing w:before="0"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13059">
        <w:rPr>
          <w:rFonts w:ascii="Times New Roman" w:hAnsi="Times New Roman" w:cs="Times New Roman"/>
          <w:sz w:val="28"/>
          <w:szCs w:val="28"/>
          <w:lang w:val="uk-UA"/>
        </w:rPr>
        <w:t xml:space="preserve">Перелік побічних реакцій при застосуванні вакцин, анатоксинів, туберкуліну, </w:t>
      </w:r>
      <w:proofErr w:type="spellStart"/>
      <w:r w:rsidRPr="00C13059">
        <w:rPr>
          <w:rFonts w:ascii="Times New Roman" w:hAnsi="Times New Roman"/>
          <w:sz w:val="28"/>
          <w:szCs w:val="28"/>
          <w:lang w:val="uk-UA"/>
        </w:rPr>
        <w:t>антирабічного</w:t>
      </w:r>
      <w:proofErr w:type="spellEnd"/>
      <w:r w:rsidRPr="00C13059">
        <w:rPr>
          <w:rFonts w:ascii="Times New Roman" w:hAnsi="Times New Roman"/>
          <w:sz w:val="28"/>
          <w:szCs w:val="28"/>
          <w:lang w:val="uk-UA"/>
        </w:rPr>
        <w:t xml:space="preserve"> імуноглобуліну, протиправцевої сироватки</w:t>
      </w:r>
    </w:p>
    <w:p w:rsidR="00B34BDA" w:rsidRPr="00C13059" w:rsidRDefault="00B34BDA" w:rsidP="00B34BDA">
      <w:pPr>
        <w:rPr>
          <w:lang w:eastAsia="ar-S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8759"/>
      </w:tblGrid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Коди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BDA" w:rsidRPr="00C13059" w:rsidRDefault="00B34BDA" w:rsidP="00723118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 xml:space="preserve">Побічні реакції при застосуванні вакцин, анатоксинів, туберкуліну, </w:t>
            </w:r>
            <w:proofErr w:type="spellStart"/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антирабічного</w:t>
            </w:r>
            <w:proofErr w:type="spellEnd"/>
            <w:r w:rsidRPr="00C13059">
              <w:rPr>
                <w:rFonts w:ascii="Times New Roman" w:hAnsi="Times New Roman"/>
                <w:b/>
                <w:sz w:val="28"/>
                <w:szCs w:val="28"/>
              </w:rPr>
              <w:t xml:space="preserve"> імуноглобуліну, протиправцевої сироватки*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Підвищення температури до 39</w:t>
            </w:r>
            <w:r w:rsidRPr="00C13059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º </w:t>
            </w:r>
            <w:r w:rsidRPr="00C13059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Підвищення температури більше 39</w:t>
            </w:r>
            <w:r w:rsidRPr="00C13059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° </w:t>
            </w:r>
            <w:r w:rsidRPr="00C13059">
              <w:rPr>
                <w:rFonts w:ascii="Times New Roman" w:hAnsi="Times New Roman"/>
                <w:sz w:val="28"/>
                <w:szCs w:val="28"/>
              </w:rPr>
              <w:t xml:space="preserve">С 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Біль у місці введення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Набряк м’яких тканин у місці введення &lt; 50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Гіперемія у місці введення &lt; 80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Інфільтрат у місці введення &lt; 20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4.1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Набряк м’яких тканин у місці введення ≥ 50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 xml:space="preserve">Гіперемія у місці введення </w:t>
            </w:r>
            <w:r w:rsidRPr="00C13059">
              <w:rPr>
                <w:rFonts w:ascii="Times New Roman" w:eastAsia="Times New Roman" w:hAnsi="Times New Roman"/>
                <w:sz w:val="28"/>
                <w:szCs w:val="28"/>
              </w:rPr>
              <w:t xml:space="preserve">≥ </w:t>
            </w:r>
            <w:r w:rsidRPr="00C13059">
              <w:rPr>
                <w:rFonts w:ascii="Times New Roman" w:hAnsi="Times New Roman"/>
                <w:sz w:val="28"/>
                <w:szCs w:val="28"/>
              </w:rPr>
              <w:t xml:space="preserve"> 80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4.3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 xml:space="preserve">Інфільтрат у місці введення </w:t>
            </w:r>
            <w:r w:rsidRPr="00C13059">
              <w:rPr>
                <w:rFonts w:ascii="Times New Roman" w:eastAsia="Times New Roman" w:hAnsi="Times New Roman"/>
                <w:sz w:val="28"/>
                <w:szCs w:val="28"/>
              </w:rPr>
              <w:t xml:space="preserve">≥ </w:t>
            </w:r>
            <w:r w:rsidRPr="00C13059">
              <w:rPr>
                <w:rFonts w:ascii="Times New Roman" w:hAnsi="Times New Roman"/>
                <w:sz w:val="28"/>
                <w:szCs w:val="28"/>
              </w:rPr>
              <w:t xml:space="preserve"> 20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Лімфоаденопатія</w:t>
            </w:r>
            <w:proofErr w:type="spellEnd"/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Головний біль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 xml:space="preserve">Дратівливість 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Сонливість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 xml:space="preserve">Висипання неалергічного </w:t>
            </w: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генезу</w:t>
            </w:r>
            <w:proofErr w:type="spellEnd"/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10.1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 xml:space="preserve">Нудота 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10.2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Біль у животі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10.3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Диспепсія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10.4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Діарея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Катаральні явища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12.1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Міальгія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12.2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Артралгія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Стан схожий на епідемічний паротит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Тромбоцитопенія</w:t>
            </w:r>
            <w:proofErr w:type="spellEnd"/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Післяін’єкційний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абсцес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16.1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Анафілактичний шок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16.2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Анафілактоїдна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реакція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Алергічна реакція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18.1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Вакциноасоційований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паралітичний поліомієліт, 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18.2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Гострий в’ялий параліч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Фебрильні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судоми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Афебрильні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судоми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Апное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Підшкірний холодний абсцес</w:t>
            </w:r>
          </w:p>
        </w:tc>
      </w:tr>
    </w:tbl>
    <w:p w:rsidR="00B34BDA" w:rsidRDefault="00B34BDA" w:rsidP="00B34BD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8759"/>
      </w:tblGrid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Поверхнева виразка &gt; 10 мм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Регіональний лімфаденіт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Келоїдний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рубець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26.1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59">
              <w:rPr>
                <w:rFonts w:ascii="Times New Roman" w:hAnsi="Times New Roman"/>
                <w:sz w:val="28"/>
                <w:szCs w:val="28"/>
              </w:rPr>
              <w:t>Генералізована</w:t>
            </w:r>
            <w:proofErr w:type="spellEnd"/>
            <w:r w:rsidRPr="00C13059">
              <w:rPr>
                <w:rFonts w:ascii="Times New Roman" w:hAnsi="Times New Roman"/>
                <w:sz w:val="28"/>
                <w:szCs w:val="28"/>
              </w:rPr>
              <w:t xml:space="preserve"> БЦЖ-інфекція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26.2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Остеомієліт</w:t>
            </w:r>
          </w:p>
        </w:tc>
      </w:tr>
      <w:tr w:rsidR="00B34BDA" w:rsidRPr="00C13059" w:rsidTr="0072311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b/>
                <w:sz w:val="28"/>
                <w:szCs w:val="28"/>
              </w:rPr>
              <w:t>26.3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BDA" w:rsidRPr="00C13059" w:rsidRDefault="00B34BDA" w:rsidP="0072311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059">
              <w:rPr>
                <w:rFonts w:ascii="Times New Roman" w:hAnsi="Times New Roman"/>
                <w:sz w:val="28"/>
                <w:szCs w:val="28"/>
              </w:rPr>
              <w:t>Остеїт</w:t>
            </w:r>
          </w:p>
        </w:tc>
      </w:tr>
    </w:tbl>
    <w:p w:rsidR="00B34BDA" w:rsidRPr="00C13059" w:rsidRDefault="00B34BDA" w:rsidP="00B34BDA">
      <w:pPr>
        <w:jc w:val="both"/>
        <w:rPr>
          <w:rFonts w:ascii="Times New Roman" w:hAnsi="Times New Roman"/>
          <w:sz w:val="28"/>
          <w:szCs w:val="28"/>
        </w:rPr>
      </w:pPr>
    </w:p>
    <w:p w:rsidR="00B34BDA" w:rsidRPr="00C13059" w:rsidRDefault="00B34BDA" w:rsidP="00B34BD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13059">
        <w:rPr>
          <w:rFonts w:ascii="Times New Roman" w:eastAsia="Times New Roman" w:hAnsi="Times New Roman"/>
          <w:sz w:val="28"/>
          <w:szCs w:val="28"/>
        </w:rPr>
        <w:t xml:space="preserve">* Перелік не є вичерпним, також необхідно користуватися інструкцією про застосування відповідних вакцин, анатоксинів, туберкуліну, </w:t>
      </w:r>
      <w:proofErr w:type="spellStart"/>
      <w:r w:rsidRPr="00C13059">
        <w:rPr>
          <w:rFonts w:ascii="Times New Roman" w:eastAsia="Times New Roman" w:hAnsi="Times New Roman"/>
          <w:sz w:val="28"/>
          <w:szCs w:val="28"/>
        </w:rPr>
        <w:t>антирабічного</w:t>
      </w:r>
      <w:proofErr w:type="spellEnd"/>
      <w:r w:rsidRPr="00C13059">
        <w:rPr>
          <w:rFonts w:ascii="Times New Roman" w:eastAsia="Times New Roman" w:hAnsi="Times New Roman"/>
          <w:sz w:val="28"/>
          <w:szCs w:val="28"/>
        </w:rPr>
        <w:t xml:space="preserve"> імуноглобуліну, протиправцевої сироватки, зареєстрованих в Україні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A7334" w:rsidRPr="00B34BDA" w:rsidRDefault="00EA7334" w:rsidP="00B34BDA"/>
    <w:sectPr w:rsidR="00EA7334" w:rsidRPr="00B34BDA" w:rsidSect="00B34BDA">
      <w:headerReference w:type="default" r:id="rId8"/>
      <w:pgSz w:w="11906" w:h="16838"/>
      <w:pgMar w:top="28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5F1" w:rsidRDefault="005655F1" w:rsidP="00F75EA9">
      <w:pPr>
        <w:spacing w:after="0" w:line="240" w:lineRule="auto"/>
      </w:pPr>
      <w:r>
        <w:separator/>
      </w:r>
    </w:p>
  </w:endnote>
  <w:endnote w:type="continuationSeparator" w:id="0">
    <w:p w:rsidR="005655F1" w:rsidRDefault="005655F1" w:rsidP="00F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5F1" w:rsidRDefault="005655F1" w:rsidP="00F75EA9">
      <w:pPr>
        <w:spacing w:after="0" w:line="240" w:lineRule="auto"/>
      </w:pPr>
      <w:r>
        <w:separator/>
      </w:r>
    </w:p>
  </w:footnote>
  <w:footnote w:type="continuationSeparator" w:id="0">
    <w:p w:rsidR="005655F1" w:rsidRDefault="005655F1" w:rsidP="00F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26615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9483E" w:rsidRDefault="00F75EA9" w:rsidP="00D25112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F75EA9">
          <w:rPr>
            <w:rFonts w:ascii="Times New Roman" w:hAnsi="Times New Roman"/>
            <w:sz w:val="28"/>
            <w:szCs w:val="28"/>
          </w:rPr>
          <w:fldChar w:fldCharType="begin"/>
        </w:r>
        <w:r w:rsidRPr="00F75EA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75EA9">
          <w:rPr>
            <w:rFonts w:ascii="Times New Roman" w:hAnsi="Times New Roman"/>
            <w:sz w:val="28"/>
            <w:szCs w:val="28"/>
          </w:rPr>
          <w:fldChar w:fldCharType="separate"/>
        </w:r>
        <w:r w:rsidR="00B34BDA" w:rsidRPr="00B34BDA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F75EA9">
          <w:rPr>
            <w:rFonts w:ascii="Times New Roman" w:hAnsi="Times New Roman"/>
            <w:sz w:val="28"/>
            <w:szCs w:val="28"/>
          </w:rPr>
          <w:fldChar w:fldCharType="end"/>
        </w:r>
      </w:p>
      <w:p w:rsidR="00F75EA9" w:rsidRPr="00D25112" w:rsidRDefault="00E9483E" w:rsidP="00F16236">
        <w:pPr>
          <w:pStyle w:val="a9"/>
          <w:ind w:left="212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t xml:space="preserve">                                                                  Подовження додатка 10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B"/>
    <w:multiLevelType w:val="singleLevel"/>
    <w:tmpl w:val="0000000B"/>
    <w:name w:val="WW8Num11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78D"/>
    <w:rsid w:val="00171ECC"/>
    <w:rsid w:val="001940A6"/>
    <w:rsid w:val="0039378D"/>
    <w:rsid w:val="005655F1"/>
    <w:rsid w:val="0070664D"/>
    <w:rsid w:val="007B05DC"/>
    <w:rsid w:val="00955880"/>
    <w:rsid w:val="009D18BA"/>
    <w:rsid w:val="00B34BDA"/>
    <w:rsid w:val="00BD1867"/>
    <w:rsid w:val="00C73F95"/>
    <w:rsid w:val="00CD448A"/>
    <w:rsid w:val="00D0154B"/>
    <w:rsid w:val="00D25112"/>
    <w:rsid w:val="00E9483E"/>
    <w:rsid w:val="00EA7334"/>
    <w:rsid w:val="00F16236"/>
    <w:rsid w:val="00F67ADD"/>
    <w:rsid w:val="00F7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12678-82C8-467C-87F5-3D66B978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4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0154B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paragraph" w:styleId="2">
    <w:name w:val="heading 2"/>
    <w:basedOn w:val="a"/>
    <w:next w:val="a"/>
    <w:link w:val="20"/>
    <w:qFormat/>
    <w:rsid w:val="00D0154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D0154B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154B"/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character" w:customStyle="1" w:styleId="20">
    <w:name w:val="Заголовок 2 Знак"/>
    <w:basedOn w:val="a1"/>
    <w:link w:val="2"/>
    <w:rsid w:val="00D0154B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D0154B"/>
    <w:rPr>
      <w:rFonts w:ascii="Times New Roman" w:eastAsia="Calibri" w:hAnsi="Times New Roman" w:cs="Times New Roman"/>
      <w:b/>
      <w:bCs/>
      <w:sz w:val="27"/>
      <w:szCs w:val="27"/>
      <w:lang w:eastAsia="ar-SA"/>
    </w:rPr>
  </w:style>
  <w:style w:type="character" w:styleId="a4">
    <w:name w:val="Hyperlink"/>
    <w:rsid w:val="00D0154B"/>
    <w:rPr>
      <w:color w:val="0563C1"/>
      <w:u w:val="single"/>
    </w:rPr>
  </w:style>
  <w:style w:type="paragraph" w:styleId="a5">
    <w:name w:val="Normal (Web)"/>
    <w:basedOn w:val="a"/>
    <w:link w:val="a6"/>
    <w:rsid w:val="00D0154B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D0154B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0154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D0154B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D0154B"/>
    <w:rPr>
      <w:rFonts w:ascii="Calibri" w:eastAsia="Calibri" w:hAnsi="Calibri" w:cs="Times New Roman"/>
    </w:rPr>
  </w:style>
  <w:style w:type="paragraph" w:styleId="a7">
    <w:name w:val="caption"/>
    <w:basedOn w:val="a"/>
    <w:next w:val="a"/>
    <w:semiHidden/>
    <w:unhideWhenUsed/>
    <w:qFormat/>
    <w:rsid w:val="00D0154B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a0">
    <w:name w:val="Body Text"/>
    <w:basedOn w:val="a"/>
    <w:link w:val="a8"/>
    <w:uiPriority w:val="99"/>
    <w:semiHidden/>
    <w:unhideWhenUsed/>
    <w:rsid w:val="00D0154B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D0154B"/>
    <w:rPr>
      <w:rFonts w:ascii="Calibri" w:eastAsia="Calibri" w:hAnsi="Calibri" w:cs="Times New Roman"/>
    </w:rPr>
  </w:style>
  <w:style w:type="character" w:customStyle="1" w:styleId="a6">
    <w:name w:val="Обычный (веб) Знак"/>
    <w:link w:val="a5"/>
    <w:locked/>
    <w:rsid w:val="00D0154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F75E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F75EA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75E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F75EA9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B34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B34B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61E3-08EB-4E6B-A2D3-86B69C03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11</cp:revision>
  <cp:lastPrinted>2015-10-15T08:56:00Z</cp:lastPrinted>
  <dcterms:created xsi:type="dcterms:W3CDTF">2015-09-28T06:33:00Z</dcterms:created>
  <dcterms:modified xsi:type="dcterms:W3CDTF">2015-10-15T08:58:00Z</dcterms:modified>
</cp:coreProperties>
</file>